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AC" w:rsidRDefault="00D720B0">
      <w:pPr>
        <w:spacing w:after="28" w:line="115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MAHARISHI MARKANDESHWER MEDICAL COLLEGE &amp; HOSPITAL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8946515</wp:posOffset>
            </wp:positionH>
            <wp:positionV relativeFrom="line">
              <wp:posOffset>523875</wp:posOffset>
            </wp:positionV>
            <wp:extent cx="830580" cy="63309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AC" w:rsidRDefault="00D720B0">
      <w:pPr>
        <w:spacing w:after="28" w:line="115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KUMARHATTI- SOLAN</w:t>
      </w:r>
    </w:p>
    <w:p w:rsidR="005D43AC" w:rsidRDefault="00D720B0">
      <w:pPr>
        <w:pBdr>
          <w:bottom w:val="single" w:sz="12" w:space="0" w:color="000001"/>
        </w:pBdr>
        <w:spacing w:after="28" w:line="115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DEPARTMENT OF MICROBIOLOGY</w:t>
      </w:r>
    </w:p>
    <w:p w:rsidR="005D43AC" w:rsidRDefault="005D43AC">
      <w:pPr>
        <w:pBdr>
          <w:bottom w:val="single" w:sz="12" w:space="0" w:color="000001"/>
        </w:pBdr>
        <w:spacing w:after="28" w:line="115" w:lineRule="atLeast"/>
        <w:jc w:val="center"/>
      </w:pPr>
    </w:p>
    <w:p w:rsidR="005D43AC" w:rsidRDefault="00D720B0">
      <w:r>
        <w:rPr>
          <w:rFonts w:ascii="Times New Roman" w:hAnsi="Times New Roman" w:cs="Times New Roman"/>
          <w:sz w:val="24"/>
        </w:rPr>
        <w:t>Ref No: -MB/         /19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Date: - 04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April, 2019.</w:t>
      </w:r>
    </w:p>
    <w:p w:rsidR="005D43AC" w:rsidRDefault="005D43AC"/>
    <w:tbl>
      <w:tblPr>
        <w:tblW w:w="16547" w:type="dxa"/>
        <w:tblInd w:w="-106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8"/>
        <w:gridCol w:w="90"/>
        <w:gridCol w:w="466"/>
        <w:gridCol w:w="74"/>
        <w:gridCol w:w="3979"/>
        <w:gridCol w:w="1059"/>
        <w:gridCol w:w="1239"/>
        <w:gridCol w:w="23"/>
        <w:gridCol w:w="730"/>
        <w:gridCol w:w="1661"/>
        <w:gridCol w:w="1316"/>
        <w:gridCol w:w="1091"/>
        <w:gridCol w:w="1322"/>
        <w:gridCol w:w="1350"/>
        <w:gridCol w:w="22"/>
        <w:gridCol w:w="1205"/>
        <w:gridCol w:w="22"/>
      </w:tblGrid>
      <w:tr w:rsidR="00245CB2" w:rsidTr="008A0FD7">
        <w:trPr>
          <w:cantSplit/>
        </w:trPr>
        <w:tc>
          <w:tcPr>
            <w:tcW w:w="14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4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COMPETENCY</w:t>
            </w:r>
          </w:p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The student should be able to</w:t>
            </w: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Domain</w:t>
            </w:r>
          </w:p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K/S/A/C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Level</w:t>
            </w:r>
          </w:p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K/KH/SH/P</w:t>
            </w:r>
          </w:p>
        </w:tc>
        <w:tc>
          <w:tcPr>
            <w:tcW w:w="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Core</w:t>
            </w:r>
          </w:p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Suggested Teaching Learning method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Suggested Assessment method</w:t>
            </w:r>
          </w:p>
        </w:tc>
        <w:tc>
          <w:tcPr>
            <w:tcW w:w="1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Number required to certify P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Vertical Integration</w:t>
            </w:r>
          </w:p>
        </w:tc>
        <w:tc>
          <w:tcPr>
            <w:tcW w:w="13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Horizontal Integration</w:t>
            </w:r>
          </w:p>
        </w:tc>
        <w:tc>
          <w:tcPr>
            <w:tcW w:w="12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rPr>
                <w:rFonts w:ascii="Bitstream Charter" w:hAnsi="Bitstream Charter"/>
                <w:b/>
                <w:bCs/>
                <w:sz w:val="20"/>
                <w:szCs w:val="20"/>
              </w:rPr>
            </w:pPr>
          </w:p>
        </w:tc>
      </w:tr>
      <w:tr w:rsidR="00245CB2" w:rsidTr="008A0FD7">
        <w:trPr>
          <w:gridAfter w:val="1"/>
          <w:wAfter w:w="22" w:type="dxa"/>
          <w:cantSplit/>
        </w:trPr>
        <w:tc>
          <w:tcPr>
            <w:tcW w:w="15298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MICROBIOLOGY</w:t>
            </w:r>
          </w:p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  <w:jc w:val="center"/>
              <w:rPr>
                <w:rFonts w:ascii="Bitstream Charter" w:hAnsi="Bitstream Charter"/>
                <w:b/>
                <w:bCs/>
                <w:sz w:val="20"/>
                <w:szCs w:val="20"/>
              </w:rPr>
            </w:pPr>
          </w:p>
        </w:tc>
      </w:tr>
      <w:tr w:rsidR="00245CB2" w:rsidTr="008A0FD7">
        <w:trPr>
          <w:gridAfter w:val="1"/>
          <w:wAfter w:w="22" w:type="dxa"/>
          <w:cantSplit/>
        </w:trPr>
        <w:tc>
          <w:tcPr>
            <w:tcW w:w="15298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Topic: General Microbiology and Immunity          Number of Competencies: (11)            Number of procedures that require certification : (01)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  <w:jc w:val="center"/>
              <w:rPr>
                <w:rFonts w:ascii="Bitstream Charter" w:hAnsi="Bitstream Charter"/>
                <w:b/>
                <w:bCs/>
                <w:sz w:val="20"/>
                <w:szCs w:val="20"/>
              </w:rPr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 1.1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Describe the different causative agent of Infectious diseases+A208, the methods used in their detection, and discuss the role of microbes in health and disease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list the various agents causing disease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  <w:sz w:val="20"/>
                <w:szCs w:val="20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enumerate the different technique used to identify the infectious agents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  <w:sz w:val="20"/>
                <w:szCs w:val="20"/>
              </w:rPr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illustrate their action on health and disese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 1.2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Perform and identify the different causative agents of Infectious diseases by Gram Stain, ZN stain and stool routine microscopy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P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DOAP session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describe the principal and theory of gram stain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  <w:sz w:val="20"/>
                <w:szCs w:val="20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list the organisms identified by gram stain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  <w:sz w:val="20"/>
                <w:szCs w:val="20"/>
              </w:rPr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At the end of session the Phase 2 student must be able to perform gram stain correctly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performance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skill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  <w:sz w:val="20"/>
                <w:szCs w:val="20"/>
              </w:rPr>
              <w:lastRenderedPageBreak/>
              <w:t>d)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describe the principal and theory of ZN stain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  <w:sz w:val="20"/>
                <w:szCs w:val="20"/>
              </w:rPr>
              <w:t>e)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list the organisms identified by ZN stain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  <w:sz w:val="20"/>
                <w:szCs w:val="20"/>
              </w:rPr>
              <w:t>f)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At the end of session the Phase 2 student must be able to perform ZN stain correctly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performance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skill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</w:rPr>
              <w:t>g)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describe different methods of stool examination 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</w:rPr>
              <w:t>h)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list the organisms identified by stool examination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hAnsi="Bitstream Charter"/>
              </w:rPr>
              <w:t>i)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At the end of session the Phase 2 student must be able to perform stool examination correctly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performance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skill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br/>
              <w:t>MI 1.3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Describe the epidemiological basis of common infectious diseases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Community Medicine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  <w:rPr>
                <w:rFonts w:ascii="Bitstream Charter" w:hAnsi="Bitstream Charter"/>
                <w:sz w:val="20"/>
                <w:szCs w:val="20"/>
              </w:rPr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At the end of session the Phase 2 student must be able to explain the epidemiology of common infectious disease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Written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 1.4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Classify and describe the different methods of sterilization and disinfection. Discuss the application of the different methods in the laboratory, in clinical and surgical practice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General Surgery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At the end of session the Phase 2 student must be able to define and classify sterilization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At the end of session the Phase 2 student must be able to describe different methods of  sterilization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At the end of session the Phase 2 student must be able to discuss different sterilization application on laboratory ,clinics  and surgical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At the end of session the Phase 2 student must be able to define and classify disinfection correctly</w:t>
            </w:r>
          </w:p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e)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At the end of session the Phase 2 student must be able to describe different methods of disinfection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At the end of session the Phase 2 student must be able to discuss different disinfection application on laboratory ,clinics  and surgical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 1.5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Choose the most appropriate method of sterilization and disinfection to be used in specific situations in the laboratory, in clinical and surgical practice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General Surgery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different methods of sterilization used in laboratory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different methods of sterilization used in clinics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different methods of sterilization used in surgical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different methods of disinfection used in laboratory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different methods of disinfection used in clinics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different methods of disinfection used in surgical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 1.6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Describe the mechanisms of Drug resistance, and the methods of antimicrobial susceptibility testing and monitoring of antimicrobial therapy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Pharmacology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  <w:rPr>
                <w:rFonts w:ascii="Bitstream Charter" w:hAnsi="Bitstream Charter"/>
                <w:sz w:val="20"/>
                <w:szCs w:val="20"/>
              </w:rPr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define  the  drug resistance 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mechanism of drug resistance 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different methods of antimicrobial susceptibility testing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demonstrate the monitoring of  antimicrobial therapy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 Small group discussionWritten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MI1.7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immunological mechanisms in health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Pathology 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  <w:rPr>
                <w:rFonts w:ascii="Bitstream Charter" w:hAnsi="Bitstream Charter"/>
                <w:sz w:val="20"/>
                <w:szCs w:val="20"/>
              </w:rPr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immunomechanism in health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MI1.8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mechanisms of immunity and response of the host immune system to infections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Pathology 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  <w:rPr>
                <w:rFonts w:ascii="Bitstream Charter" w:hAnsi="Bitstream Charter"/>
                <w:sz w:val="20"/>
                <w:szCs w:val="20"/>
              </w:rPr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define immunity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explain the mechanism of  immunity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explain the response of the host immune system to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 1.9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Discuss the immunological basis of vaccines and describe the Universal Immunization schedule</w:t>
            </w:r>
          </w:p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Pediatrics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enumerate different types of the vaccines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explain the immunological basis of the vaccines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discuss universal immunization schedule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500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 1.10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Describe the immunological mechanisms in immunological disorder (hypersensitivity, autoimmune disorders and immunodeficiency states) and discuss the laboratory methods used in detection.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Pediatrics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084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define hypersensitivity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084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mechanisms of hypersensitivity reactions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147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explain the laboratory diagnosis of hypersensitivity reactions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147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define autoimmune disorders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147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mechanisms of autoimmune disorders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Written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147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explain the laboratory diagnosis of autoimmune disorders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147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defineimmunodeficiency state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147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h)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mechanisms of immunodeficiency state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147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i)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explain the laboratory diagnosis of immunodeficiency state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088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MI 1.11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Describe the immunological mechanisms of transplantation and tumor immunity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088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define transplantation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088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immunomechanisms of transplantation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088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define tumor immunity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cantSplit/>
          <w:trHeight w:val="1088"/>
        </w:trPr>
        <w:tc>
          <w:tcPr>
            <w:tcW w:w="98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51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immunomechanisms of tumour immunity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</w:pPr>
          </w:p>
        </w:tc>
      </w:tr>
      <w:tr w:rsidR="00245CB2" w:rsidTr="008A0FD7">
        <w:trPr>
          <w:gridAfter w:val="1"/>
          <w:wAfter w:w="22" w:type="dxa"/>
          <w:cantSplit/>
          <w:trHeight w:val="790"/>
        </w:trPr>
        <w:tc>
          <w:tcPr>
            <w:tcW w:w="15298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Default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b/>
                <w:bCs/>
                <w:sz w:val="21"/>
                <w:szCs w:val="21"/>
              </w:rPr>
              <w:t>Topic: CVS and Blood                                           Number of competencies: (7)               Number of procedures that require certification : (NIL)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Default="00245CB2">
            <w:pPr>
              <w:pStyle w:val="TableContents"/>
              <w:spacing w:after="0"/>
              <w:rPr>
                <w:rFonts w:ascii="Bitstream Charter" w:hAnsi="Bitstream Charter"/>
                <w:b/>
                <w:bCs/>
                <w:sz w:val="21"/>
                <w:szCs w:val="21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MI 2.1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b/>
                <w:sz w:val="20"/>
                <w:szCs w:val="20"/>
              </w:rPr>
              <w:t>Describe the etiologic agents in rheumatic fever and their diagnosis.</w:t>
            </w:r>
          </w:p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list the causative agent associated with acute rheumatic fever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discuss pathogenic mechanism of acute rheumatic fever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list the clinical criteria for the diagnosis of acute rheumatic fever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enumerate appropriate laboratory diagnostic criteria for the diagnosis of acute rheumatic fever.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MI 2.2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b/>
                <w:sz w:val="20"/>
                <w:szCs w:val="20"/>
              </w:rPr>
              <w:t>Describe the classification etio-pathogenesis, clinical features and discuss the diagnostic modalities of Infective Endocarditis.</w:t>
            </w:r>
          </w:p>
          <w:p w:rsidR="00245CB2" w:rsidRPr="007A3B5B" w:rsidRDefault="00245CB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list the etiological agents causing Infective Endocarditis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discuss pathogenesis of Infective Endocarditis.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salient clinical features of Infective Endocarditis.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enumerate appropriate laboratory diagnostic methods for the diagnosis of Infective Endocarditis.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 2.3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b/>
                <w:sz w:val="20"/>
                <w:szCs w:val="20"/>
              </w:rPr>
              <w:t>Identify the microbial agents causing Rheumatic Heart Disease &amp; infective Endocarditis</w:t>
            </w:r>
          </w:p>
          <w:p w:rsidR="00245CB2" w:rsidRPr="007A3B5B" w:rsidRDefault="00245CB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45CB2" w:rsidRPr="007A3B5B" w:rsidRDefault="00245CB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DOAP session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list relevant clinical samples for the laboratory diagnosis of Infective Endocarditis and Rheumatic heart disease.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DOAP session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must be able to demonstrate correct method of Blood culture sample for the laboratory diagnosis of Infective Endocarditis.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DOAP session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demonstrate correct method of Non Blood culture sample for the laboratory diagnosis of  Rheumatic heart disease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DOAP session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MI 2.4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b/>
                <w:sz w:val="20"/>
                <w:szCs w:val="20"/>
              </w:rPr>
              <w:t>List the common microbial agents causing anemia. Describe the morphology, mode of infection and discuss the pathogenesis Clinical course, diagnosis and prevention and treatment of common microbial agents causing anemia.</w:t>
            </w:r>
          </w:p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enumerate the common microbial agents causing anemia.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b) 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discuss the pathogenesis of anemia associated with common parasitic agents.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Morphology and life cycle of Ankylostsoma duodenale.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clinical features and course of infection of Ankylostsoma duodenale.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Morphology and life cycle of Ascaris lumbricoides.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clinical features and course of infection of Ascaris lumbricoides.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enumerate diagnostic tests to identify etiological agents as a cause of anemia.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different preventive measures for control of infectious agents causing anemia.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discuss different treatment modalities for the agents causing anemia.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45CB2" w:rsidRPr="007A3B5B" w:rsidRDefault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 2.5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b/>
                <w:sz w:val="20"/>
                <w:szCs w:val="20"/>
              </w:rPr>
              <w:t>Describe the etio-pathogenesis and discuss the clinical evolution and the laboratory diagnosis of kalaazar, malaria, Filariasis and other common parasites prevalent in India.</w:t>
            </w:r>
          </w:p>
          <w:p w:rsidR="00BC327F" w:rsidRPr="007A3B5B" w:rsidRDefault="00BC327F">
            <w:pPr>
              <w:pStyle w:val="ListParagraph"/>
              <w:spacing w:after="0" w:line="360" w:lineRule="auto"/>
              <w:ind w:left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life cycle and course of infection of leishmania donovani.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discuss pathogenesis of Kala Azar.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elicit salient clinical features of Kala Azar.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enumerate laboratory diagnostic tests for the diagnosis of Kala Azar.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discuss different treatment modalities for Kala Azar.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correctly enumerate parasites that cause Malaria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life cycle and course of infection of Plasmodium vivax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life cycle and course of infection of Plasmodium Falciparum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must be able to discuss pathogenesis of Malaria.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must be able to describe the clinical course and complications of Malaria.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describe laboratory diagnostic tests for the diagnosis Malaria.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discuss different treatment modalities for Malaria.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must be able to enumerate parasites that cause Filariasis.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life cycle and course of infection of Wuchereria bancrofti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must be able to discuss pathogenesis of Filariasis.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must be able to describe the clinical course and complications of Filariasis.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q)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describe laboratory diagnostic tests for the diagnosis Filariasis.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discuss different treatment modalities for the Filariasis.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 xml:space="preserve">At the end of the session the </w:t>
            </w:r>
            <w:r w:rsidRPr="007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phase II student </w:t>
            </w: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must be able to describe life cycle and course of infection of Taenia solium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 w:rsidP="00245CB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Pr="007A3B5B" w:rsidRDefault="00BC327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t)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correctly elicit clinical features associated with Taenia solium infection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Default="00BC327F">
            <w:pPr>
              <w:pStyle w:val="TableContents"/>
              <w:spacing w:after="0"/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u)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describe laboratory diagnostic tests for the diagnosis of Cysticercosis.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Default="00BC327F">
            <w:pPr>
              <w:pStyle w:val="TableContents"/>
              <w:spacing w:after="0"/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v)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discuss different treatment modalities for Taenia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Default="00BC327F">
            <w:pPr>
              <w:pStyle w:val="TableContents"/>
              <w:spacing w:after="0"/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w)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life cycle and course of infection of Echinococcus granuloses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Default="00BC327F">
            <w:pPr>
              <w:pStyle w:val="TableContents"/>
              <w:spacing w:after="0"/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x)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correctly elicit clinical features associated with Echinococcus infection.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Default="00BC327F">
            <w:pPr>
              <w:pStyle w:val="TableContents"/>
              <w:spacing w:after="0"/>
            </w:pPr>
          </w:p>
        </w:tc>
      </w:tr>
      <w:tr w:rsidR="00BC327F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y)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describe laboratory diagnostic tests for the diagnosis of Hydatid cyst.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7F" w:rsidRDefault="00BC327F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327F" w:rsidRDefault="00BC327F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2.6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360" w:lineRule="auto"/>
              <w:jc w:val="both"/>
            </w:pPr>
            <w:r>
              <w:rPr>
                <w:rFonts w:ascii="Bitstream Charter" w:hAnsi="Bitstream Charter" w:cs="Arial"/>
                <w:b/>
                <w:sz w:val="21"/>
                <w:szCs w:val="21"/>
              </w:rPr>
              <w:t>Identify the causative agent of malaria and Filariasis</w:t>
            </w:r>
          </w:p>
          <w:p w:rsidR="00EA0492" w:rsidRDefault="00EA0492">
            <w:pPr>
              <w:spacing w:after="0" w:line="360" w:lineRule="auto"/>
              <w:jc w:val="both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  <w:sz w:val="21"/>
                <w:szCs w:val="21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correctly enumerate the laboratory technique to identify the malaria parasite.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1"/>
                <w:szCs w:val="21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Demonstration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 w:rsidRPr="001772C8">
              <w:rPr>
                <w:rFonts w:ascii="Times New Roman" w:hAnsi="Times New Roman" w:cs="Times New Roman"/>
                <w:sz w:val="21"/>
                <w:szCs w:val="21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correctly identify the malaria parasite in a clinically relevant sample.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 xml:space="preserve">Performance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  <w:sz w:val="21"/>
                <w:szCs w:val="21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correctly enumerate the laboratory technique to identify the Filarial parasite.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correctly identify the microfilaria parasite in a clinically relevant sample.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 w:rsidP="00245CB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</w:rPr>
              <w:t xml:space="preserve">Performance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1772C8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1772C8">
              <w:rPr>
                <w:rFonts w:ascii="Times New Roman" w:hAnsi="Times New Roman" w:cs="Times New Roman"/>
                <w:sz w:val="21"/>
                <w:szCs w:val="21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2.7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4104B" w:rsidRDefault="00EA0492">
            <w:pPr>
              <w:spacing w:after="0" w:line="100" w:lineRule="atLeast"/>
            </w:pPr>
            <w:r w:rsidRPr="00C4104B"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Describe the epidemiology, the etio- pathogenesis, evolution complications, opportunistic infections, diagnosis, prevention and the principles of management of HIV.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4104B" w:rsidRDefault="00EA0492">
            <w:pPr>
              <w:pStyle w:val="ListParagraph"/>
              <w:spacing w:after="0" w:line="360" w:lineRule="auto"/>
              <w:ind w:left="0"/>
              <w:jc w:val="both"/>
              <w:rPr>
                <w:sz w:val="21"/>
              </w:rPr>
            </w:pPr>
            <w:r w:rsidRPr="00C4104B"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 w:rsidRPr="00C4104B"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 w:rsidRPr="00C4104B">
              <w:rPr>
                <w:rFonts w:ascii="Bitstream Charter" w:hAnsi="Bitstream Charter" w:cs="Times New Roman"/>
                <w:sz w:val="21"/>
                <w:szCs w:val="21"/>
              </w:rPr>
              <w:t>must be able to describe epidemiology of HIV infection in Indian context.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914D90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914D90">
              <w:rPr>
                <w:rFonts w:ascii="Times New Roman" w:hAnsi="Times New Roman" w:cs="Times New Roman"/>
              </w:rPr>
              <w:t xml:space="preserve">Community medicine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4104B" w:rsidRDefault="00EA0492">
            <w:pPr>
              <w:pStyle w:val="ListParagraph"/>
              <w:spacing w:after="0" w:line="360" w:lineRule="auto"/>
              <w:ind w:left="0"/>
              <w:jc w:val="both"/>
              <w:rPr>
                <w:sz w:val="21"/>
              </w:rPr>
            </w:pPr>
            <w:r w:rsidRPr="00C4104B"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 w:rsidRPr="00C4104B"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 w:rsidRPr="00C4104B">
              <w:rPr>
                <w:rFonts w:ascii="Bitstream Charter" w:hAnsi="Bitstream Charter" w:cs="Times New Roman"/>
                <w:sz w:val="21"/>
                <w:szCs w:val="21"/>
              </w:rPr>
              <w:t>must be able to describe salient morphological features of HIV virus.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4104B" w:rsidRDefault="00EA0492">
            <w:pPr>
              <w:pStyle w:val="ListParagraph"/>
              <w:spacing w:after="0" w:line="360" w:lineRule="auto"/>
              <w:ind w:left="0"/>
              <w:jc w:val="both"/>
              <w:rPr>
                <w:sz w:val="21"/>
              </w:rPr>
            </w:pPr>
            <w:r w:rsidRPr="00C4104B"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 w:rsidRPr="00C4104B"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discuss </w:t>
            </w:r>
            <w:r w:rsidRPr="00C4104B">
              <w:rPr>
                <w:rFonts w:ascii="Bitstream Charter" w:hAnsi="Bitstream Charter" w:cs="Times New Roman"/>
                <w:sz w:val="21"/>
                <w:szCs w:val="21"/>
              </w:rPr>
              <w:t>pathogenesis of HIV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discuss the clinical course of HIV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elicit different opportunistic infections associated with HIV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elicit different laboratory diagnostic methods for identification of HIV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elicit different therapeutic modalities for management  of HIV Infection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  <w:trHeight w:val="1088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h)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different preventive modalities for prevention   of HIV Infection in community.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 w:rsidRPr="001772C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gridAfter w:val="1"/>
          <w:wAfter w:w="22" w:type="dxa"/>
          <w:cantSplit/>
          <w:trHeight w:val="525"/>
        </w:trPr>
        <w:tc>
          <w:tcPr>
            <w:tcW w:w="15298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b/>
                <w:bCs/>
                <w:sz w:val="19"/>
                <w:szCs w:val="19"/>
              </w:rPr>
              <w:t>Topic: Gastrointestinal and hepatobiliary system Number of competencies: (8) Number of procedures that require certification : (NiI</w:t>
            </w:r>
            <w:r>
              <w:rPr>
                <w:rFonts w:ascii="Bitstream Charter" w:hAnsi="Bitstream Charter"/>
                <w:b/>
                <w:bCs/>
                <w:sz w:val="20"/>
                <w:szCs w:val="20"/>
              </w:rPr>
              <w:t>)</w:t>
            </w:r>
          </w:p>
          <w:p w:rsidR="00EA0492" w:rsidRDefault="00EA0492">
            <w:pPr>
              <w:pStyle w:val="TableContents"/>
              <w:spacing w:after="0"/>
            </w:pPr>
          </w:p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  <w:rPr>
                <w:rFonts w:ascii="Bitstream Charter" w:hAnsi="Bitstream Charter" w:cs="Arial"/>
                <w:b/>
                <w:bCs/>
                <w:sz w:val="19"/>
                <w:szCs w:val="19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MI3.1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Enumerate the micriobial agents causing diarrhea and dysentery. Describe the epidemiology, morphology, pathogenesis, clinical</w:t>
            </w:r>
          </w:p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features and diagnostic modalities of these agents</w:t>
            </w:r>
          </w:p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 xml:space="preserve">General medicine ,pediatrics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enumerate the micriobial agents causing diarrhea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enlist  the micriobial agents causing dysentery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epidemiology of diarrhea and dysentery causing agents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know the morphology of all  diarrhea and dysentery causing agents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pathogenesis  of agents causing  diarrhea and dysentery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enumerate the clinical features of diarrhea and dysentery causing agents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diagnostic modalities  of diarrhea and dysentery causing agents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MI3.2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Identify the common etiologic agents of diarrhea and dysentery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DOPA session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 xml:space="preserve">General medicine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enumerate the micriobial agents causing diarrhea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DOPA session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enlist  the micriobial agents causing dysentery correctly</w:t>
            </w:r>
          </w:p>
          <w:p w:rsidR="00EA0492" w:rsidRDefault="00EA0492">
            <w:pPr>
              <w:pStyle w:val="TableContents"/>
              <w:spacing w:after="0"/>
            </w:pPr>
          </w:p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DOPA session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MI3.3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enteric fever pathogens and discuss the evolution of</w:t>
            </w:r>
          </w:p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the clinical course and the laboratory diagnosis of the diseases</w:t>
            </w:r>
          </w:p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caused by them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Pharmacology,</w:t>
            </w:r>
          </w:p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hAnsi="Bitstream Charter" w:cs="Arial"/>
                <w:sz w:val="19"/>
                <w:szCs w:val="19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enumerate the causative agents of enteric fever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demonstrate the clinical feature  of enteric fever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demonstrate the evidences of the etiological agents   of enteric fever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MI3.4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Identify the different modalities for diagnosis of enteric fever.</w:t>
            </w:r>
          </w:p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Choose the appropriate test related to the duration of illness</w:t>
            </w:r>
          </w:p>
          <w:p w:rsidR="00EA0492" w:rsidRDefault="00EA0492"/>
          <w:p w:rsidR="00EA0492" w:rsidRDefault="00EA0492"/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DOPA session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General medicine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Pathology 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hAnsi="Bitstream Charter" w:cs="Arial"/>
                <w:sz w:val="19"/>
                <w:szCs w:val="19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demonstrate the different methods for diagnosing    of enteric fever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DOPA session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demonstrate the appropriate methods for diagnosing  different stages of enteric fever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DOPA session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MI3.5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Enumerate the causative agents of food poisoning and discuss the</w:t>
            </w:r>
          </w:p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pathogenesis, clinical course and laboratory diagnosis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Pharmacology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hAnsi="Bitstream Charter" w:cs="Arial"/>
                <w:sz w:val="19"/>
                <w:szCs w:val="19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enlist the causative agents of food poisoning   correctly</w:t>
            </w:r>
          </w:p>
          <w:p w:rsidR="00EA0492" w:rsidRDefault="00EA0492">
            <w:pPr>
              <w:suppressAutoHyphens w:val="0"/>
              <w:spacing w:after="0" w:line="100" w:lineRule="atLeast"/>
            </w:pPr>
          </w:p>
          <w:p w:rsidR="00EA0492" w:rsidRDefault="00EA0492">
            <w:pPr>
              <w:suppressAutoHyphens w:val="0"/>
              <w:spacing w:after="0" w:line="100" w:lineRule="atLeast"/>
            </w:pPr>
          </w:p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pathogenesis of agents causing  food poisoning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immuno mechanism  of  the agents causing  food poisoning   correctly</w:t>
            </w:r>
          </w:p>
          <w:p w:rsidR="00EA0492" w:rsidRDefault="00EA0492"/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enumerate the clinical features  of food poisoning   correctly</w:t>
            </w:r>
          </w:p>
          <w:p w:rsidR="00EA0492" w:rsidRDefault="00EA0492"/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interpret the evidences  of food poisoning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MI3.6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etio-pathogenesis of Acid peptic disease (APD) and</w:t>
            </w:r>
          </w:p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the clinical course. Discuss the diagnosis and management of the</w:t>
            </w:r>
          </w:p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causative agent of APD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Pharmacology,</w:t>
            </w:r>
          </w:p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hAnsi="Bitstream Charter" w:cs="Arial"/>
                <w:sz w:val="19"/>
                <w:szCs w:val="19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enlist the causative agents of APD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pathogenesis of ADP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explain the clinical course of ADP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discuss the laboratory findings of ADPcorrectly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  <w:trHeight w:val="1127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recommend the management of the causarive agent of ADP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MI3.7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epidemiology, the etio-pathogenesis and discuss the</w:t>
            </w:r>
          </w:p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viral markers in the evolution of Viral hepatitis. Discuss the</w:t>
            </w:r>
          </w:p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modalities in the diagnosis and prevention of viral hepatitis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  <w:rPr>
                <w:rFonts w:ascii="Bitstream Charter" w:hAnsi="Bitstream Charter" w:cs="Arial"/>
                <w:sz w:val="19"/>
                <w:szCs w:val="19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explain the epidemiology of viral hepatitis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summarize the pathogenesis of viral hepatitis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tabulate the etiological agent of viral hepatitis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discuss the viral markers in evolution of viral hepatitis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diagnosis of viral hepatitis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illustrate the prevention of viral hepatitis   correctly</w:t>
            </w:r>
          </w:p>
          <w:p w:rsidR="00EA0492" w:rsidRDefault="00EA0492"/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Y 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MI3.8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Choose the appropriate laboratory test in the diagnosis of viral</w:t>
            </w:r>
          </w:p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hepatitis with emphasis on viral markers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  <w:rPr>
                <w:rFonts w:ascii="Bitstream Charter" w:hAnsi="Bitstream Charter" w:cs="Arial"/>
                <w:sz w:val="19"/>
                <w:szCs w:val="19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diagnosis of viral hepatitis 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Small group</w:t>
            </w:r>
          </w:p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Discussion 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illustrate the diagnosis of viral hepatitis with viral markers   correctly</w:t>
            </w:r>
          </w:p>
          <w:p w:rsidR="00EA0492" w:rsidRDefault="00EA0492">
            <w:pPr>
              <w:suppressAutoHyphens w:val="0"/>
              <w:spacing w:after="0" w:line="100" w:lineRule="atLeast"/>
            </w:pPr>
          </w:p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Small group</w:t>
            </w:r>
          </w:p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Discussion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gridAfter w:val="1"/>
          <w:wAfter w:w="22" w:type="dxa"/>
          <w:cantSplit/>
        </w:trPr>
        <w:tc>
          <w:tcPr>
            <w:tcW w:w="15298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Topic: </w:t>
            </w:r>
            <w:r>
              <w:rPr>
                <w:rFonts w:ascii="Arial" w:eastAsiaTheme="minorEastAsia" w:hAnsi="Arial" w:cs="Arial"/>
                <w:b/>
                <w:bCs/>
                <w:color w:val="auto"/>
                <w:sz w:val="19"/>
                <w:szCs w:val="19"/>
              </w:rPr>
              <w:t>Musculoskeletal system skin and soft tissue infections Number of competencies: (3) Number of procedures that require certification : (NIL)</w:t>
            </w:r>
          </w:p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hAnsi="Bitstream Charter" w:cs="Arial"/>
                <w:b/>
                <w:bCs/>
                <w:sz w:val="21"/>
                <w:szCs w:val="21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MI4.1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Enumerate the microbial agents causing anaerobic infections.</w:t>
            </w:r>
          </w:p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etiopathogenesis clinical course and discuss the</w:t>
            </w:r>
          </w:p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laboratory diagnosis of anaerobic infections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General medicine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list the microbial agents causing anaerobic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bookmarkStart w:id="0" w:name="_GoBack"/>
            <w:bookmarkEnd w:id="0"/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pathogenesis of  anaerobic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state the clinical course of  anaerobic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illustrate the laboratory diagnosis of  anaerobic infection correctly</w:t>
            </w:r>
          </w:p>
          <w:p w:rsidR="00EA0492" w:rsidRDefault="00EA0492"/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MI4.2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etiopathogenesis, clinical course and discuss the</w:t>
            </w:r>
          </w:p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laboratory diagnosis of bone &amp; joint infections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Orthopedics 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list the etiological agents causing bone and joint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pathogenesis of  bone and joint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state the clinical course bone and joint 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illustrate the laboratory diagnosis of  bone and joint  infection correctly</w:t>
            </w:r>
          </w:p>
          <w:p w:rsidR="00EA0492" w:rsidRDefault="00EA0492"/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MI4.3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etio-pathogenesis of infections of skin and soft tissue</w:t>
            </w:r>
          </w:p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and discuss the clinical course and the laboratory diagnose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>Dermatology ,venereology &amp; leprosy , general surgery .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tabulate the etiological agents causing skin and soft tissue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describe the pathogenesis of  skin and soft tissue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illustrate  the clinical course skin and soft tissue infection 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discuss  the laboratory diagnosis of  skin and soft tissue infection correctly</w:t>
            </w:r>
          </w:p>
          <w:p w:rsidR="00EA0492" w:rsidRDefault="00EA0492"/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gridAfter w:val="1"/>
          <w:wAfter w:w="22" w:type="dxa"/>
          <w:cantSplit/>
        </w:trPr>
        <w:tc>
          <w:tcPr>
            <w:tcW w:w="15298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AC1702" w:rsidRDefault="00EA0492" w:rsidP="00633F6B">
            <w:pPr>
              <w:pStyle w:val="TableContents"/>
              <w:spacing w:after="0"/>
            </w:pPr>
            <w:bookmarkStart w:id="1" w:name="__DdeLink__7341_1940886474"/>
            <w:bookmarkEnd w:id="1"/>
            <w:r w:rsidRPr="00AC1702"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lastRenderedPageBreak/>
              <w:t xml:space="preserve">Topic: Central Nervous System infections               </w:t>
            </w:r>
            <w:r w:rsidRPr="00AC1702">
              <w:rPr>
                <w:rFonts w:ascii="Bitstream Charter" w:hAnsi="Bitstream Charter" w:cs="Arial"/>
                <w:b/>
                <w:bCs/>
                <w:sz w:val="19"/>
                <w:szCs w:val="19"/>
              </w:rPr>
              <w:t xml:space="preserve"> Number of competencies: (3) Number of procedures that require certification : (Nil</w:t>
            </w:r>
            <w:r w:rsidRPr="00AC1702">
              <w:rPr>
                <w:rFonts w:ascii="Bitstream Charter" w:hAnsi="Bitstream Charter"/>
                <w:b/>
                <w:bCs/>
                <w:sz w:val="20"/>
                <w:szCs w:val="20"/>
              </w:rPr>
              <w:t>)</w:t>
            </w:r>
          </w:p>
          <w:p w:rsidR="00EA0492" w:rsidRDefault="00EA0492">
            <w:pPr>
              <w:spacing w:after="0" w:line="100" w:lineRule="atLeast"/>
            </w:pP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Pr="00AC1702" w:rsidRDefault="00EA0492" w:rsidP="00633F6B">
            <w:pPr>
              <w:pStyle w:val="TableContents"/>
              <w:spacing w:after="0"/>
              <w:rPr>
                <w:rFonts w:ascii="Bitstream Charter" w:hAnsi="Bitstream Charter" w:cs="Arial"/>
                <w:b/>
                <w:bCs/>
                <w:sz w:val="21"/>
                <w:szCs w:val="21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5.1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  <w:jc w:val="both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Describe the etiopathogenesis, clinical course and discuss the laboratory diagnosis of meningitis</w:t>
            </w:r>
          </w:p>
          <w:p w:rsidR="00EA0492" w:rsidRDefault="00EA0492">
            <w:pPr>
              <w:spacing w:after="0" w:line="100" w:lineRule="atLeast"/>
              <w:jc w:val="both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enumerate the most common causative agents of meningitis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discuss the pathogenic mechanism of meningitis.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elicit important signs and symptoms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of meningitis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 w:rsidP="00245CB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452FB0">
              <w:rPr>
                <w:rFonts w:ascii="Times New Roman" w:hAnsi="Times New Roman" w:cs="Times New Roman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52FB0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4D74C4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4D74C4">
              <w:rPr>
                <w:rFonts w:ascii="Times New Roman" w:hAnsi="Times New Roman" w:cs="Times New Roman"/>
              </w:rPr>
              <w:t xml:space="preserve">General Medicine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describe the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CSF features for a given etiology of meningitis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accurately.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/>
              </w:rPr>
              <w:t xml:space="preserve">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differentiate  between Bacterial and viral meningitis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f)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elicit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various laboratory diagnostic methods for the identification of a given etiology of Bacterial meningitis.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5.2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sz w:val="21"/>
                <w:szCs w:val="21"/>
              </w:rPr>
              <w:t>Describe the Etiopathogenesis, clinical course and discuss the laboratory diagnosis of encephalitis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enumerate the most common causes of encephalitis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discuss the pathogenic mechanism of viral encephalitis.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elicit clinical signs and symptoms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of viral encephalitis.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 w:rsidRPr="004D74C4">
              <w:rPr>
                <w:rFonts w:ascii="Times New Roman" w:hAnsi="Times New Roman" w:cs="Times New Roman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describe the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CSF features for viral encephalitis.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enumerate the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various laboratory diagnostic techniques for the identification of causative agents of viral encephalitis.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lastRenderedPageBreak/>
              <w:t>MI 5.3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360" w:lineRule="auto"/>
            </w:pPr>
            <w:r>
              <w:rPr>
                <w:rFonts w:ascii="Bitstream Charter" w:hAnsi="Bitstream Charter" w:cs="Arial"/>
                <w:b/>
                <w:sz w:val="21"/>
                <w:szCs w:val="21"/>
              </w:rPr>
              <w:t>Identify the microbial agents causing meningitis</w:t>
            </w:r>
          </w:p>
          <w:p w:rsidR="00EA0492" w:rsidRDefault="00EA0492">
            <w:pPr>
              <w:spacing w:after="0" w:line="360" w:lineRule="auto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  <w:r w:rsidRPr="004D74C4">
              <w:rPr>
                <w:rFonts w:ascii="Times New Roman" w:hAnsi="Times New Roman" w:cs="Times New Roman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morphologically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identify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different etiological agents of meningitis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identify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different etiological agents of meningitis using different laboratory techniques.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Skill assessment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gridAfter w:val="1"/>
          <w:wAfter w:w="22" w:type="dxa"/>
          <w:cantSplit/>
        </w:trPr>
        <w:tc>
          <w:tcPr>
            <w:tcW w:w="15298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FE055D">
            <w:pPr>
              <w:pStyle w:val="TableContents"/>
              <w:spacing w:after="0"/>
              <w:rPr>
                <w:rFonts w:ascii="Bitstream Charter" w:hAnsi="Bitstream Charter"/>
                <w:b/>
                <w:bCs/>
                <w:szCs w:val="20"/>
              </w:rPr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Topic: Respiratory tract infections</w:t>
            </w:r>
            <w:r>
              <w:rPr>
                <w:rFonts w:ascii="Bitstream Charter" w:hAnsi="Bitstream Charter" w:cs="Arial"/>
                <w:b/>
                <w:bCs/>
                <w:sz w:val="21"/>
                <w:szCs w:val="19"/>
              </w:rPr>
              <w:t xml:space="preserve"> Number of competencies: (3</w:t>
            </w:r>
            <w:r w:rsidRPr="00633F6B">
              <w:rPr>
                <w:rFonts w:ascii="Bitstream Charter" w:hAnsi="Bitstream Charter" w:cs="Arial"/>
                <w:b/>
                <w:bCs/>
                <w:sz w:val="21"/>
                <w:szCs w:val="19"/>
              </w:rPr>
              <w:t>) Number of procedures that require certification : (</w:t>
            </w:r>
            <w:r>
              <w:rPr>
                <w:rFonts w:ascii="Bitstream Charter" w:hAnsi="Bitstream Charter" w:cs="Arial"/>
                <w:b/>
                <w:bCs/>
                <w:sz w:val="21"/>
                <w:szCs w:val="19"/>
              </w:rPr>
              <w:t>2</w:t>
            </w:r>
            <w:r w:rsidRPr="00633F6B">
              <w:rPr>
                <w:rFonts w:ascii="Bitstream Charter" w:hAnsi="Bitstream Charter"/>
                <w:b/>
                <w:bCs/>
                <w:szCs w:val="20"/>
              </w:rPr>
              <w:t>)</w:t>
            </w:r>
          </w:p>
          <w:p w:rsidR="00EA0492" w:rsidRDefault="00EA0492" w:rsidP="00FE055D">
            <w:pPr>
              <w:pStyle w:val="TableContents"/>
              <w:spacing w:after="0"/>
              <w:rPr>
                <w:rFonts w:ascii="Bitstream Charter" w:hAnsi="Bitstream Charter"/>
                <w:b/>
                <w:bCs/>
                <w:szCs w:val="20"/>
              </w:rPr>
            </w:pPr>
          </w:p>
          <w:p w:rsidR="00EA0492" w:rsidRPr="00FE055D" w:rsidRDefault="00EA0492" w:rsidP="00FE055D">
            <w:pPr>
              <w:pStyle w:val="TableContents"/>
              <w:spacing w:after="0"/>
              <w:rPr>
                <w:sz w:val="24"/>
              </w:rPr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 w:rsidP="00FE055D">
            <w:pPr>
              <w:pStyle w:val="TableContents"/>
              <w:spacing w:after="0"/>
              <w:rPr>
                <w:rFonts w:ascii="Bitstream Charter" w:hAnsi="Bitstream Charter" w:cs="Arial"/>
                <w:b/>
                <w:bCs/>
                <w:sz w:val="21"/>
                <w:szCs w:val="21"/>
              </w:rPr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6.1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sz w:val="21"/>
                <w:szCs w:val="21"/>
              </w:rPr>
              <w:t>Describe the etio-pathogenesis, laboratory diagnosis and prevention of Infections of upper and lower respiratory tract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classify the common etiological agents of   upper respiratory tract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classify the common etiological agents of   lower respiratory tract infection.</w:t>
            </w:r>
          </w:p>
          <w:p w:rsidR="00EA0492" w:rsidRDefault="00EA0492">
            <w:pPr>
              <w:pStyle w:val="ListParagraph"/>
              <w:spacing w:after="0" w:line="100" w:lineRule="atLeast"/>
              <w:jc w:val="both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c)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 xml:space="preserve">must be able to </w:t>
            </w:r>
            <w:r>
              <w:rPr>
                <w:rFonts w:ascii="Bitstream Charter" w:eastAsia="Times New Roman" w:hAnsi="Bitstream Charter" w:cs="Arial"/>
                <w:sz w:val="21"/>
                <w:szCs w:val="21"/>
              </w:rPr>
              <w:t>describe various infections caused by streptococcus pyogenes.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 xml:space="preserve">must be able to </w:t>
            </w:r>
            <w:r>
              <w:rPr>
                <w:rFonts w:ascii="Bitstream Charter" w:eastAsia="Times New Roman" w:hAnsi="Bitstream Charter" w:cs="Arial"/>
                <w:sz w:val="21"/>
                <w:szCs w:val="21"/>
              </w:rPr>
              <w:t>discuss different complications associated with streptococcus pyogenes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 xml:space="preserve">must be able to </w:t>
            </w:r>
            <w:r>
              <w:rPr>
                <w:rFonts w:ascii="Bitstream Charter" w:eastAsia="Times New Roman" w:hAnsi="Bitstream Charter" w:cs="Arial"/>
                <w:sz w:val="21"/>
                <w:szCs w:val="21"/>
              </w:rPr>
              <w:t>elicit laboratory diagnostic methods for identification of streptococcus pyogenes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 xml:space="preserve">must be able to </w:t>
            </w:r>
            <w:r>
              <w:rPr>
                <w:rFonts w:ascii="Bitstream Charter" w:eastAsia="Times New Roman" w:hAnsi="Bitstream Charter" w:cs="Arial"/>
                <w:sz w:val="21"/>
                <w:szCs w:val="21"/>
              </w:rPr>
              <w:t xml:space="preserve">discuss Etiopathogenesis  of  </w:t>
            </w:r>
            <w:r>
              <w:rPr>
                <w:rFonts w:ascii="Bitstream Charter" w:hAnsi="Bitstream Charter" w:cs="Arial"/>
                <w:sz w:val="21"/>
                <w:szCs w:val="21"/>
              </w:rPr>
              <w:t>Diphtheria.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h)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 xml:space="preserve">must be able to </w:t>
            </w:r>
            <w:r>
              <w:rPr>
                <w:rFonts w:ascii="Bitstream Charter" w:eastAsia="Times New Roman" w:hAnsi="Bitstream Charter" w:cs="Arial"/>
                <w:sz w:val="21"/>
                <w:szCs w:val="21"/>
              </w:rPr>
              <w:t>elicit laboratory diagnostic methods for identification of Corynebacterium diphtheriae infection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i)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enumerate the common etiological agents of different types of pneumonia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j)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describe the common clinical signs and symptoms of pneumonia.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k)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describe pathogenesis of pneumococcal pneumonia.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t xml:space="preserve">Pathology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l)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describe methods used in laboratory diagnosis of pneumococcal pneumonia.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K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Written,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6.2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  <w:jc w:val="both"/>
            </w:pPr>
            <w:r>
              <w:rPr>
                <w:rFonts w:ascii="Bitstream Charter" w:hAnsi="Bitstream Charter" w:cs="Arial"/>
                <w:b/>
                <w:sz w:val="21"/>
                <w:szCs w:val="21"/>
              </w:rPr>
              <w:t>Identify the common etiologic agents of upper respiratory tract infections (Gram Stain)</w:t>
            </w:r>
          </w:p>
          <w:p w:rsidR="00EA0492" w:rsidRDefault="00EA0492">
            <w:pPr>
              <w:spacing w:after="0" w:line="100" w:lineRule="atLeast"/>
              <w:jc w:val="both"/>
            </w:pPr>
          </w:p>
          <w:p w:rsidR="00EA0492" w:rsidRDefault="00EA0492">
            <w:pPr>
              <w:spacing w:after="0" w:line="100" w:lineRule="atLeast"/>
              <w:jc w:val="both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  <w:r w:rsidRPr="004D74C4">
              <w:rPr>
                <w:rFonts w:ascii="Times New Roman" w:hAnsi="Times New Roman" w:cs="Times New Roman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identify the causative agent of acute pharyngitis by performing Gram stain on given clinical sample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t>Skill assessment</w:t>
            </w:r>
          </w:p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6.3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sz w:val="21"/>
                <w:szCs w:val="21"/>
              </w:rPr>
              <w:t>Identify the common etiologic agents of lower respiratory tract infections (Gram Stain &amp; Acid fast stain)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61B3E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61B3E">
              <w:rPr>
                <w:rFonts w:ascii="Times New Roman" w:hAnsi="Times New Roman" w:cs="Times New Roman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  <w:r w:rsidRPr="004D74C4">
              <w:rPr>
                <w:rFonts w:ascii="Times New Roman" w:hAnsi="Times New Roman" w:cs="Times New Roman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identify the causative agent of pneumonia by performing Gram stain on given sputum sample.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FD29F0">
            <w:pPr>
              <w:pStyle w:val="TableContents"/>
              <w:spacing w:after="0"/>
            </w:pPr>
            <w:r>
              <w:t>Skill assessment</w:t>
            </w:r>
          </w:p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2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b)</w:t>
            </w:r>
          </w:p>
        </w:tc>
        <w:tc>
          <w:tcPr>
            <w:tcW w:w="3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Arial"/>
                <w:sz w:val="21"/>
                <w:szCs w:val="21"/>
              </w:rPr>
              <w:t>must be able to identify the causative agent of pneumonia by performing Acid Fast stain on given sputum sample.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 w:rsidP="00245CB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CE6DE3" w:rsidRDefault="00EA0492" w:rsidP="00245CB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CE6DE3">
              <w:rPr>
                <w:rFonts w:ascii="Times New Roman" w:hAnsi="Times New Roman" w:cs="Times New Roman"/>
              </w:rPr>
              <w:t>DOPA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FD29F0">
            <w:pPr>
              <w:pStyle w:val="TableContents"/>
              <w:spacing w:after="0"/>
            </w:pPr>
            <w:r>
              <w:t>Skill assessment</w:t>
            </w:r>
          </w:p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8A0FD7">
        <w:trPr>
          <w:cantSplit/>
        </w:trPr>
        <w:tc>
          <w:tcPr>
            <w:tcW w:w="153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245CB2" w:rsidRDefault="00EA0492">
            <w:pPr>
              <w:pStyle w:val="TableContents"/>
              <w:spacing w:after="0"/>
              <w:rPr>
                <w:rFonts w:ascii="Bitstream Charter" w:hAnsi="Bitstream Charter" w:cs="Arial"/>
                <w:b/>
                <w:bCs/>
                <w:sz w:val="21"/>
                <w:szCs w:val="19"/>
              </w:rPr>
            </w:pPr>
            <w:r w:rsidRPr="00245CB2">
              <w:rPr>
                <w:rFonts w:ascii="Bitstream Charter" w:hAnsi="Bitstream Charter" w:cs="Arial"/>
                <w:b/>
                <w:bCs/>
                <w:sz w:val="21"/>
                <w:szCs w:val="19"/>
              </w:rPr>
              <w:t>Topic: Genitourinary &amp; Sexually transmitted infections      Number of competencies: (3)              Number of procedures that require certification : (NIL)</w:t>
            </w:r>
          </w:p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Pr="00245CB2" w:rsidRDefault="00EA0492">
            <w:pPr>
              <w:pStyle w:val="TableContents"/>
              <w:spacing w:after="0"/>
              <w:rPr>
                <w:rFonts w:ascii="Bitstream Charter" w:hAnsi="Bitstream Charter" w:cs="Arial"/>
                <w:b/>
                <w:bCs/>
                <w:sz w:val="21"/>
                <w:szCs w:val="19"/>
              </w:rPr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rPr>
                <w:rFonts w:ascii="Bitstream Charter" w:hAnsi="Bitstream Charter"/>
              </w:rPr>
            </w:pPr>
            <w:r w:rsidRPr="00245CB2">
              <w:rPr>
                <w:rFonts w:ascii="Bitstream Charter" w:hAnsi="Bitstream Charter"/>
              </w:rPr>
              <w:t>MI7</w:t>
            </w:r>
            <w:r>
              <w:rPr>
                <w:rFonts w:ascii="Bitstream Charter" w:hAnsi="Bitstream Charter"/>
              </w:rPr>
              <w:t>.1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245CB2" w:rsidRDefault="00EA0492" w:rsidP="00400043">
            <w:pPr>
              <w:pStyle w:val="TableContents"/>
              <w:spacing w:after="0"/>
            </w:pPr>
            <w:r w:rsidRPr="00245CB2">
              <w:rPr>
                <w:rFonts w:ascii="Bitstream Charter" w:hAnsi="Bitstream Charter" w:cs="Arial"/>
                <w:szCs w:val="19"/>
              </w:rPr>
              <w:t>Describe the etio-pathogenesis and discuss the laboratory diagnosis</w:t>
            </w:r>
          </w:p>
          <w:p w:rsidR="00EA0492" w:rsidRDefault="00EA0492" w:rsidP="00400043">
            <w:pPr>
              <w:rPr>
                <w:rFonts w:ascii="Bitstream Charter" w:eastAsia="Arial" w:hAnsi="Bitstream Charter" w:cs="Arial"/>
                <w:bCs/>
                <w:sz w:val="19"/>
                <w:szCs w:val="19"/>
              </w:rPr>
            </w:pPr>
            <w:r w:rsidRPr="00245CB2">
              <w:rPr>
                <w:rFonts w:ascii="Bitstream Charter" w:hAnsi="Bitstream Charter" w:cs="Arial"/>
                <w:szCs w:val="19"/>
              </w:rPr>
              <w:t>of infections of genitourinary system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Surgery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tabulate the etiological agents causing genitourinary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describe the pathogenesis of genitourinary infection correctly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discuss  the laboratory diagnosis of  genitourinary infection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  <w:trHeight w:val="1800"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MI7.2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etio-pathogenesis and discuss the laboratory diagnosis of sexually transmitted infections. Recommend preventive</w:t>
            </w:r>
          </w:p>
          <w:p w:rsidR="00EA0492" w:rsidRPr="00A8163C" w:rsidRDefault="00EA0492">
            <w:pPr>
              <w:rPr>
                <w:rFonts w:ascii="Bitstream Charter" w:hAnsi="Bitstream Charter" w:cs="Arial"/>
                <w:sz w:val="19"/>
                <w:szCs w:val="19"/>
              </w:rPr>
            </w:pPr>
            <w:r>
              <w:rPr>
                <w:rFonts w:ascii="Bitstream Charter" w:hAnsi="Bitstream Charter" w:cs="Arial"/>
                <w:sz w:val="19"/>
                <w:szCs w:val="19"/>
              </w:rPr>
              <w:t>Measures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 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Dermatology ,venereology &amp; leprosy , obstetrics &amp; gynecology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list the etiological agents causing </w:t>
            </w:r>
            <w:r>
              <w:rPr>
                <w:rFonts w:ascii="Bitstream Charter" w:hAnsi="Bitstream Charter" w:cs="Arial"/>
                <w:sz w:val="19"/>
                <w:szCs w:val="19"/>
              </w:rPr>
              <w:t xml:space="preserve">sexually transmitted infections 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describe the pathogenesis of </w:t>
            </w:r>
            <w:r>
              <w:rPr>
                <w:rFonts w:ascii="Bitstream Charter" w:hAnsi="Bitstream Charter" w:cs="Arial"/>
                <w:sz w:val="19"/>
                <w:szCs w:val="19"/>
              </w:rPr>
              <w:t>sexually transmitted infections.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illustrate the laboratory diagnosis </w:t>
            </w:r>
            <w:r>
              <w:rPr>
                <w:rFonts w:ascii="Bitstream Charter" w:hAnsi="Bitstream Charter" w:cs="Arial"/>
                <w:sz w:val="19"/>
                <w:szCs w:val="19"/>
              </w:rPr>
              <w:t>of sexually transmitted infections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illustrate the measures to prevent </w:t>
            </w:r>
            <w:r>
              <w:rPr>
                <w:rFonts w:ascii="Bitstream Charter" w:hAnsi="Bitstream Charter" w:cs="Arial"/>
                <w:sz w:val="19"/>
                <w:szCs w:val="19"/>
              </w:rPr>
              <w:t>sexually transmitted infections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MI7.3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Describe the etio-pathogenesis, clinical features, the appropriate</w:t>
            </w:r>
          </w:p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hAnsi="Bitstream Charter" w:cs="Arial"/>
                <w:sz w:val="19"/>
                <w:szCs w:val="19"/>
              </w:rPr>
              <w:t>method for specimen collection, and discuss the laboratory</w:t>
            </w:r>
          </w:p>
          <w:p w:rsidR="00EA0492" w:rsidRDefault="00EA0492">
            <w:r>
              <w:rPr>
                <w:rFonts w:ascii="Bitstream Charter" w:hAnsi="Bitstream Charter" w:cs="Arial"/>
                <w:sz w:val="19"/>
                <w:szCs w:val="19"/>
              </w:rPr>
              <w:t>diagnosis of Urinary tract infections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 xml:space="preserve">KH 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 w:cs="Arial"/>
                <w:sz w:val="19"/>
                <w:szCs w:val="19"/>
              </w:rPr>
              <w:t xml:space="preserve">General medicine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list the etiological agents causing </w:t>
            </w:r>
            <w:r>
              <w:rPr>
                <w:rFonts w:ascii="Bitstream Charter" w:hAnsi="Bitstream Charter" w:cs="Arial"/>
                <w:sz w:val="19"/>
                <w:szCs w:val="19"/>
              </w:rPr>
              <w:t xml:space="preserve">Urinary tract infections 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describe the pathogenesis  of  </w:t>
            </w:r>
            <w:r>
              <w:rPr>
                <w:rFonts w:ascii="Bitstream Charter" w:hAnsi="Bitstream Charter" w:cs="Arial"/>
                <w:sz w:val="19"/>
                <w:szCs w:val="19"/>
              </w:rPr>
              <w:t xml:space="preserve">Urinary tract infections 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illustrate the laboratory diagnosis </w:t>
            </w:r>
            <w:r>
              <w:rPr>
                <w:rFonts w:ascii="Bitstream Charter" w:hAnsi="Bitstream Charter" w:cs="Arial"/>
                <w:sz w:val="19"/>
                <w:szCs w:val="19"/>
              </w:rPr>
              <w:t>of Urinary tract infections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>at the end of session the phase 2 student must be able to enumerate the clinical features of</w:t>
            </w:r>
            <w:r>
              <w:rPr>
                <w:rFonts w:ascii="Bitstream Charter" w:hAnsi="Bitstream Charter" w:cs="Arial"/>
                <w:sz w:val="19"/>
                <w:szCs w:val="19"/>
              </w:rPr>
              <w:t xml:space="preserve"> urinary tract infections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45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0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eastAsia="Arial" w:hAnsi="Bitstream Charter" w:cs="Arial"/>
                <w:bCs/>
                <w:sz w:val="19"/>
                <w:szCs w:val="19"/>
              </w:rPr>
            </w:pP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AT the end of session the Phase 2 student must be able to accurately demonstrate the methods of urine collection in case of </w:t>
            </w:r>
            <w:r>
              <w:rPr>
                <w:rFonts w:ascii="Bitstream Charter" w:hAnsi="Bitstream Charter" w:cs="Arial"/>
                <w:sz w:val="19"/>
                <w:szCs w:val="19"/>
              </w:rPr>
              <w:t xml:space="preserve"> Urinary tract infections</w:t>
            </w:r>
            <w:r>
              <w:rPr>
                <w:rFonts w:ascii="Bitstream Charter" w:eastAsia="Arial" w:hAnsi="Bitstream Charter" w:cs="Arial"/>
                <w:bCs/>
                <w:sz w:val="19"/>
                <w:szCs w:val="19"/>
              </w:rPr>
              <w:t xml:space="preserve"> correctly</w:t>
            </w:r>
          </w:p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eastAsia="Arial" w:hAnsi="Bitstream Charter" w:cs="Arial"/>
                <w:bCs/>
                <w:sz w:val="19"/>
                <w:szCs w:val="19"/>
              </w:rPr>
            </w:pPr>
          </w:p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eastAsia="Arial" w:hAnsi="Bitstream Charter" w:cs="Arial"/>
                <w:bCs/>
                <w:sz w:val="19"/>
                <w:szCs w:val="19"/>
              </w:rPr>
            </w:pPr>
          </w:p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eastAsia="Arial" w:hAnsi="Bitstream Charter" w:cs="Arial"/>
                <w:bCs/>
                <w:sz w:val="19"/>
                <w:szCs w:val="19"/>
              </w:rPr>
            </w:pPr>
          </w:p>
          <w:p w:rsidR="00EA0492" w:rsidRDefault="00EA0492">
            <w:pPr>
              <w:suppressAutoHyphens w:val="0"/>
              <w:spacing w:after="0" w:line="100" w:lineRule="atLeast"/>
              <w:rPr>
                <w:rFonts w:ascii="Bitstream Charter" w:eastAsia="Arial" w:hAnsi="Bitstream Charter" w:cs="Arial"/>
                <w:bCs/>
                <w:sz w:val="19"/>
                <w:szCs w:val="19"/>
              </w:rPr>
            </w:pPr>
          </w:p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8A0FD7">
        <w:trPr>
          <w:cantSplit/>
        </w:trPr>
        <w:tc>
          <w:tcPr>
            <w:tcW w:w="153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uppressAutoHyphens w:val="0"/>
              <w:spacing w:after="0" w:line="100" w:lineRule="atLeast"/>
            </w:pPr>
          </w:p>
          <w:p w:rsidR="00EA0492" w:rsidRDefault="00EA0492">
            <w:pPr>
              <w:suppressAutoHyphens w:val="0"/>
              <w:spacing w:after="0" w:line="100" w:lineRule="atLeast"/>
            </w:pPr>
          </w:p>
          <w:p w:rsidR="00EA0492" w:rsidRPr="00CF524D" w:rsidRDefault="00EA0492">
            <w:pPr>
              <w:suppressAutoHyphens w:val="0"/>
              <w:spacing w:after="0" w:line="100" w:lineRule="atLeast"/>
              <w:rPr>
                <w:rFonts w:ascii="Arial" w:eastAsiaTheme="minorEastAsia" w:hAnsi="Arial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" w:eastAsiaTheme="minorEastAsia" w:hAnsi="Arial" w:cs="Arial"/>
                <w:b/>
                <w:bCs/>
                <w:color w:val="auto"/>
                <w:sz w:val="19"/>
                <w:szCs w:val="19"/>
              </w:rPr>
              <w:t>Topic: Zoonotic diseases and miscellaneous Number of competencies: (16) Number of procedures that require certification : (01)</w:t>
            </w:r>
          </w:p>
          <w:p w:rsidR="00EA0492" w:rsidRDefault="00EA0492">
            <w:pPr>
              <w:suppressAutoHyphens w:val="0"/>
              <w:spacing w:after="0" w:line="100" w:lineRule="atLeast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suppressAutoHyphens w:val="0"/>
              <w:spacing w:after="0" w:line="100" w:lineRule="atLeast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002F74">
            <w:pPr>
              <w:pStyle w:val="TableContents"/>
              <w:spacing w:after="0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MI8.1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396BA1" w:rsidRDefault="00EA0492" w:rsidP="00396BA1">
            <w:pPr>
              <w:pStyle w:val="TableContents"/>
              <w:spacing w:after="0"/>
              <w:rPr>
                <w:rFonts w:ascii="Bitstream Charter" w:hAnsi="Bitstream Charter" w:cs="Arial"/>
                <w:bCs/>
                <w:sz w:val="21"/>
                <w:szCs w:val="21"/>
              </w:rPr>
            </w:pPr>
            <w:r>
              <w:rPr>
                <w:rFonts w:ascii="Bitstream Charter" w:hAnsi="Bitstream Charter"/>
                <w:sz w:val="21"/>
                <w:szCs w:val="21"/>
              </w:rPr>
              <w:t xml:space="preserve"> </w:t>
            </w:r>
            <w:r w:rsidRPr="004B1EA2">
              <w:rPr>
                <w:rFonts w:ascii="Bitstream Charter" w:hAnsi="Bitstream Charter" w:cs="Arial"/>
                <w:bCs/>
                <w:sz w:val="21"/>
                <w:szCs w:val="21"/>
              </w:rPr>
              <w:t>Enumerate the microbial agents and their vectors causing Zoonotic diseases. Describe the morphology, mode of transmission, pathogenesis and discuss the clinical Course laboratory diagnosis and prevention.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5C3FFC">
            <w:pPr>
              <w:pStyle w:val="TableContents"/>
              <w:numPr>
                <w:ilvl w:val="0"/>
                <w:numId w:val="1"/>
              </w:numPr>
              <w:spacing w:after="0"/>
              <w:rPr>
                <w:rFonts w:ascii="Bitstream Charter" w:hAnsi="Bitstream Charter"/>
              </w:rPr>
            </w:pP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D21DC8">
            <w:pPr>
              <w:pStyle w:val="ListParagraph"/>
              <w:spacing w:after="0" w:line="100" w:lineRule="atLeast"/>
              <w:ind w:left="0"/>
              <w:rPr>
                <w:rFonts w:ascii="Bitstream Charter" w:hAnsi="Bitstream Charter" w:cs="Times New Roman"/>
                <w:sz w:val="21"/>
                <w:szCs w:val="21"/>
              </w:rPr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classify the most</w:t>
            </w:r>
          </w:p>
          <w:p w:rsidR="00EA0492" w:rsidRDefault="00EA0492" w:rsidP="00D21DC8">
            <w:pPr>
              <w:pStyle w:val="ListParagraph"/>
              <w:spacing w:after="0" w:line="100" w:lineRule="atLeast"/>
              <w:ind w:left="0"/>
              <w:rPr>
                <w:rFonts w:ascii="Bitstream Charter" w:hAnsi="Bitstream Charter" w:cs="Times New Roman"/>
                <w:sz w:val="21"/>
                <w:szCs w:val="21"/>
              </w:rPr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Common Zoonotic diseases according to the causative agent and vectors correctly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Etiopathogenesis of Anthrax.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clinical features of Anthrax.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laboratory identification of Bacillus anthracis.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Etiopathogenesis of Brucellosis.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describe clinical features of Brucellosis.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laboratory diagnosis of Brucella.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8.2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Describe the etio-pathogenesis of opportunistic infections (OI) and discuss the factors contributing to the occurrence of OI, and the laboratory diagnosis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.</w:t>
            </w:r>
          </w:p>
          <w:p w:rsidR="00EA0492" w:rsidRDefault="00EA0492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t xml:space="preserve">Pathology 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define opportunistic infections.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/>
              </w:rPr>
              <w:t xml:space="preserve">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elicit predisposing factors associated with opportunistic infections.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c)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enumerate etiological agents’ causing opportunistic infections.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underlying host factors responsible for   opportunistic infections.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describe pathogenesis of HIV infection.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f)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laboratory diagnostic methods for identification of HIV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8.3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Describe the role of Oncogenic viruses in the evolution of virus associated malignancy</w:t>
            </w:r>
          </w:p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sz w:val="21"/>
                <w:szCs w:val="21"/>
              </w:rPr>
              <w:t xml:space="preserve"> 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t xml:space="preserve">Pathology 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list human Oncogenic viruses.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must be able to discuss mechanism of virus induced oncogeneisis. 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8.4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Describe the etiologic agents of emerging Infectious diseases. Discuss the clinical course and diagnosis.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list emerging infectious diseases in Indian context.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discuss contributing factors for emerging infectious diseases.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pathogenesis of Dengue fever.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clinical features of Dengue fever.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915122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915122">
              <w:rPr>
                <w:rFonts w:ascii="Times New Roman" w:hAnsi="Times New Roman" w:cs="Times New Roman"/>
              </w:rPr>
              <w:t xml:space="preserve">General Medicine 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laboratory diagnostic methods for Dengue fever.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f)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morphology of Influenza virus (H1N1).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g)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pathogenesis of Influenza infection and mechanism for its recurrent emergence.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h)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choose correct laboratory diagnostic methods for identification of Influenza virus.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8.5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sz w:val="21"/>
                <w:szCs w:val="21"/>
              </w:rPr>
              <w:t>MI8.5 Define Healthcare Associated Infections (HAI) and enumerate the types. Discuss the factors that contribute to the development of HAI and the methods for prevention</w:t>
            </w:r>
          </w:p>
          <w:p w:rsidR="00EA0492" w:rsidRDefault="00EA0492">
            <w:pPr>
              <w:pStyle w:val="ListParagraph"/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General Medicine</w:t>
            </w:r>
          </w:p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define Healthcare associated infection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enumerate different Healthcare associated infection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enumerate important etiological agents associated with Healthcare associated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discuss factors contributing for Healthcare associated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e)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phase II student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must be able to describe various practices to prevent Healthcare associated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8.6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Describe the basics of Infection control</w:t>
            </w:r>
          </w:p>
          <w:p w:rsidR="00EA0492" w:rsidRDefault="00EA0492">
            <w:pPr>
              <w:spacing w:after="0" w:line="100" w:lineRule="atLeast"/>
            </w:pPr>
          </w:p>
          <w:p w:rsidR="00EA0492" w:rsidRDefault="00EA0492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discuss standard practices for infection control in community.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discuss standard practices for infection control in Hospital environment.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c)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standard Hand hygiene practices for infection control in Hospital environment.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role of Hospital infection control committee in infection control in Hospital environment.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8.7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Demonstrate Infection control practices and use of Personal Protective Equipments (PPE).</w:t>
            </w:r>
          </w:p>
          <w:p w:rsidR="00EA0492" w:rsidRDefault="00EA0492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enumerate standard practices for infection control in hospital environment.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describe standard Hand hygiene practices for infection control in Hospital environment.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demonstrate the correct use of Personal Protective Equipments (PPE) for prevention of infection.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 xml:space="preserve">DOPA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868AE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868AE">
              <w:rPr>
                <w:rFonts w:ascii="Times New Roman" w:hAnsi="Times New Roman" w:cs="Times New Roman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8.8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Describe the methods used and significance of assessing the microbial contamination of food, water and air.</w:t>
            </w:r>
          </w:p>
          <w:p w:rsidR="00EA0492" w:rsidRDefault="00EA0492">
            <w:pPr>
              <w:spacing w:after="0" w:line="100" w:lineRule="atLeast"/>
            </w:pP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enumerate common pathogens transmitted through food, water and air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list methods for bacteriological examination of water.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c)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report presumptive coliform count for examination of water.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d)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list methods for bacteriological examination of milk.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e)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list methods for bacteriological examination of air in hospital environment.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8.9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Discuss the appropriate method of collection of samples in the performance of laboratory tests in the detection of microbial agents causing infectious diseases</w:t>
            </w:r>
          </w:p>
          <w:p w:rsidR="00EA0492" w:rsidRDefault="00EA0492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Lecture, Small group discussion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5B">
              <w:rPr>
                <w:rFonts w:ascii="Times New Roman" w:hAnsi="Times New Roman" w:cs="Times New Roman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A3B5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enumerate clinical samples used in performance of laboratory tests for infectious diseases.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MI8.10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Demonstrate the appropriate method of collection of samples in the performance of laboratory tests in the detection of microbial agents causing Infectious diseases.</w:t>
            </w:r>
          </w:p>
          <w:p w:rsidR="00EA0492" w:rsidRDefault="00EA0492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868AE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868AE">
              <w:rPr>
                <w:rFonts w:ascii="Times New Roman" w:hAnsi="Times New Roman" w:cs="Times New Roman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100" w:lineRule="atLeast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phase II student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must be able to demonstrate correct clinical samples use in detection of relevant microbial agent for a given infectious disease.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3043D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3D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3043D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3D3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3043D3" w:rsidRDefault="00EA049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3D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3043D3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  <w:r w:rsidRPr="003043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t xml:space="preserve">Skill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8.11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Demonstrate respect for patient samples sent to the laboratory for performance of laboratory tests in the detection of microbial agents causing Infectious diseases.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 w:rsidP="00982EC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1E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7221EB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F868AE" w:rsidRDefault="00EA0492" w:rsidP="00982EC4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868AE">
              <w:rPr>
                <w:rFonts w:ascii="Times New Roman" w:hAnsi="Times New Roman" w:cs="Times New Roman"/>
              </w:rP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demonstrate correct handling of clinical samples use in detection of relevant microbial agent for a given infectious disease.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phase II student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must be able to demonstrate common errors in collection and handling of clinical samples use in detection of relevant microbial agent for a given infectious disease.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8.12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Discuss confidentiality pertaining to patient identity in laboratory results</w:t>
            </w:r>
          </w:p>
          <w:p w:rsidR="00EA0492" w:rsidRDefault="00EA0492">
            <w:pPr>
              <w:spacing w:after="0" w:line="100" w:lineRule="atLeast"/>
            </w:pP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A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discuss the patient confidentiality issues in relation to laboratory results.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A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elicit patient related legal and ethical issues in relation to laboratory results.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8.13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Choose the appropriate laboratory test in the diagnosis of the infectious disease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982EC4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voce/OSPE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choose   the correct laboratory test method for a given clinical infectious disease.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phase II student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must be able to interpret laboratory test results for a given clinical infectious disease.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8.14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Demonstrate confidentiality pertaining to patient identity in laboratory results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A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t>DOAP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t xml:space="preserve">Skill assessment 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lastRenderedPageBreak/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discuss the patient confidentiality issues in relation to laboratory results.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elicit patient related legal and ethical issues in relation to laboratory results.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8.15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Choose and Interpret the results of the laboratory tests used in diagnosis of the infectious disease.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choose   the correct laboratory test method for a given clinical infectious disease.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SH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Small group discussion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phase II student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must be able to interpret laboratory test results for a given clinical infectious disease.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KH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1"/>
                <w:szCs w:val="21"/>
              </w:rPr>
              <w:t>MI 8.16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spacing w:after="0" w:line="100" w:lineRule="atLeast"/>
            </w:pPr>
            <w:r>
              <w:rPr>
                <w:rFonts w:ascii="Bitstream Charter" w:hAnsi="Bitstream Charter" w:cs="Arial"/>
                <w:b/>
                <w:bCs/>
                <w:sz w:val="21"/>
                <w:szCs w:val="21"/>
              </w:rPr>
              <w:t>Describe the National Health Programs in the prevention of common infectious disease (for information purpose only as taught in CM)</w:t>
            </w:r>
          </w:p>
          <w:p w:rsidR="00EA0492" w:rsidRDefault="00EA0492">
            <w:pPr>
              <w:spacing w:after="0" w:line="100" w:lineRule="atLeast"/>
            </w:pP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  <w: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Lecture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 w:rsidRPr="00D8533A">
              <w:rPr>
                <w:rFonts w:ascii="Times New Roman" w:hAnsi="Times New Roman" w:cs="Times New Roman"/>
              </w:rPr>
              <w:t>Community medicine</w:t>
            </w: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a)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 xml:space="preserve">phase II student 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>must be able to elicit different National Health programs for communicable disease correctly.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D8533A" w:rsidRDefault="00EA049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  <w:tr w:rsidR="00EA0492" w:rsidTr="000D4C47">
        <w:trPr>
          <w:cantSplit/>
        </w:trPr>
        <w:tc>
          <w:tcPr>
            <w:tcW w:w="8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  <w:r>
              <w:rPr>
                <w:rFonts w:ascii="Bitstream Charter" w:hAnsi="Bitstream Charter"/>
              </w:rPr>
              <w:t>b)</w:t>
            </w:r>
          </w:p>
        </w:tc>
        <w:tc>
          <w:tcPr>
            <w:tcW w:w="460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ListParagraph"/>
              <w:spacing w:after="0" w:line="360" w:lineRule="auto"/>
              <w:ind w:left="0"/>
            </w:pP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At the end of the session the </w:t>
            </w:r>
            <w:r>
              <w:rPr>
                <w:rFonts w:ascii="Bitstream Charter" w:hAnsi="Bitstream Charter" w:cs="Times New Roman"/>
                <w:b/>
                <w:bCs/>
                <w:sz w:val="21"/>
                <w:szCs w:val="21"/>
              </w:rPr>
              <w:t>phase II student</w:t>
            </w:r>
            <w:r>
              <w:rPr>
                <w:rFonts w:ascii="Bitstream Charter" w:hAnsi="Bitstream Charter" w:cs="Times New Roman"/>
                <w:sz w:val="21"/>
                <w:szCs w:val="21"/>
              </w:rPr>
              <w:t xml:space="preserve"> must be able to discuss current status of different communicable diseases in India as covered in National health program.</w:t>
            </w:r>
          </w:p>
        </w:tc>
        <w:tc>
          <w:tcPr>
            <w:tcW w:w="1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12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K</w:t>
            </w:r>
          </w:p>
        </w:tc>
        <w:tc>
          <w:tcPr>
            <w:tcW w:w="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  <w:r>
              <w:rPr>
                <w:rFonts w:ascii="Bitstream Charter" w:hAnsi="Bitstream Charter"/>
              </w:rPr>
              <w:t>Y</w:t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 xml:space="preserve">Lecture 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</w:pPr>
            <w:r>
              <w:rPr>
                <w:rFonts w:ascii="Bitstream Charter" w:hAnsi="Bitstream Charter"/>
                <w:sz w:val="20"/>
                <w:szCs w:val="20"/>
              </w:rPr>
              <w:t>Written/ Viva voce</w:t>
            </w:r>
          </w:p>
        </w:tc>
        <w:tc>
          <w:tcPr>
            <w:tcW w:w="10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 w:rsidP="00245CB2">
            <w:pPr>
              <w:pStyle w:val="TableContents"/>
              <w:spacing w:after="0"/>
              <w:jc w:val="center"/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Pr="00D8533A" w:rsidRDefault="00EA0492" w:rsidP="00245CB2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2" w:rsidRDefault="00EA0492">
            <w:pPr>
              <w:pStyle w:val="TableContents"/>
              <w:spacing w:after="0"/>
            </w:pPr>
          </w:p>
        </w:tc>
        <w:tc>
          <w:tcPr>
            <w:tcW w:w="12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0492" w:rsidRDefault="00EA0492">
            <w:pPr>
              <w:pStyle w:val="TableContents"/>
              <w:spacing w:after="0"/>
            </w:pPr>
          </w:p>
        </w:tc>
      </w:tr>
    </w:tbl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/>
    <w:p w:rsidR="005D43AC" w:rsidRDefault="005D43AC">
      <w:pPr>
        <w:jc w:val="both"/>
      </w:pPr>
    </w:p>
    <w:p w:rsidR="005D43AC" w:rsidRDefault="005D43AC"/>
    <w:p w:rsidR="005D43AC" w:rsidRDefault="005D43AC"/>
    <w:p w:rsidR="005D43AC" w:rsidRDefault="00D720B0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5D43AC" w:rsidRDefault="00D720B0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5D43AC" w:rsidSect="005D43AC">
      <w:pgSz w:w="16838" w:h="11906" w:orient="landscape"/>
      <w:pgMar w:top="825" w:right="1440" w:bottom="1425" w:left="1440" w:header="0" w:footer="0" w:gutter="0"/>
      <w:cols w:space="720"/>
      <w:formProt w:val="0"/>
      <w:docGrid w:linePitch="480" w:charSpace="532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Char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D07"/>
    <w:multiLevelType w:val="hybridMultilevel"/>
    <w:tmpl w:val="31F4B9F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5D43AC"/>
    <w:rsid w:val="00002F74"/>
    <w:rsid w:val="000079CF"/>
    <w:rsid w:val="000149B7"/>
    <w:rsid w:val="000249A4"/>
    <w:rsid w:val="00026BC7"/>
    <w:rsid w:val="000301FE"/>
    <w:rsid w:val="0003117C"/>
    <w:rsid w:val="0006577A"/>
    <w:rsid w:val="00067BCE"/>
    <w:rsid w:val="00077B53"/>
    <w:rsid w:val="00082F97"/>
    <w:rsid w:val="00085628"/>
    <w:rsid w:val="000D4C47"/>
    <w:rsid w:val="000E4A99"/>
    <w:rsid w:val="001340D1"/>
    <w:rsid w:val="0013631A"/>
    <w:rsid w:val="001439F1"/>
    <w:rsid w:val="001448B2"/>
    <w:rsid w:val="00153A87"/>
    <w:rsid w:val="00157FA6"/>
    <w:rsid w:val="00162163"/>
    <w:rsid w:val="001708B9"/>
    <w:rsid w:val="001772C8"/>
    <w:rsid w:val="001F4ADA"/>
    <w:rsid w:val="002118D4"/>
    <w:rsid w:val="00211CCC"/>
    <w:rsid w:val="00215D3A"/>
    <w:rsid w:val="00220340"/>
    <w:rsid w:val="002301F5"/>
    <w:rsid w:val="0024031F"/>
    <w:rsid w:val="00245CB2"/>
    <w:rsid w:val="00260FC2"/>
    <w:rsid w:val="002911BD"/>
    <w:rsid w:val="002A342D"/>
    <w:rsid w:val="003043D3"/>
    <w:rsid w:val="00331783"/>
    <w:rsid w:val="00344910"/>
    <w:rsid w:val="0037020E"/>
    <w:rsid w:val="0038735B"/>
    <w:rsid w:val="003878A3"/>
    <w:rsid w:val="003907DC"/>
    <w:rsid w:val="00394EFE"/>
    <w:rsid w:val="00396BA1"/>
    <w:rsid w:val="003C60B5"/>
    <w:rsid w:val="003C6E80"/>
    <w:rsid w:val="003D130A"/>
    <w:rsid w:val="003F32D1"/>
    <w:rsid w:val="00400043"/>
    <w:rsid w:val="00420805"/>
    <w:rsid w:val="00452FB0"/>
    <w:rsid w:val="00456731"/>
    <w:rsid w:val="004934BF"/>
    <w:rsid w:val="004B1EA2"/>
    <w:rsid w:val="004D74C4"/>
    <w:rsid w:val="00563BA4"/>
    <w:rsid w:val="00586BC7"/>
    <w:rsid w:val="005C3FFC"/>
    <w:rsid w:val="005D43AC"/>
    <w:rsid w:val="005E7C7B"/>
    <w:rsid w:val="005F68C2"/>
    <w:rsid w:val="00633F6B"/>
    <w:rsid w:val="0063749E"/>
    <w:rsid w:val="00646D1D"/>
    <w:rsid w:val="006575C4"/>
    <w:rsid w:val="00660F86"/>
    <w:rsid w:val="006620E5"/>
    <w:rsid w:val="00664D04"/>
    <w:rsid w:val="0068331E"/>
    <w:rsid w:val="006841A9"/>
    <w:rsid w:val="006C2044"/>
    <w:rsid w:val="007221EB"/>
    <w:rsid w:val="007A3B5B"/>
    <w:rsid w:val="00813950"/>
    <w:rsid w:val="00827CF2"/>
    <w:rsid w:val="00841D35"/>
    <w:rsid w:val="008471BF"/>
    <w:rsid w:val="00860A71"/>
    <w:rsid w:val="00885272"/>
    <w:rsid w:val="008A0FD7"/>
    <w:rsid w:val="008B19A9"/>
    <w:rsid w:val="00914D90"/>
    <w:rsid w:val="00915122"/>
    <w:rsid w:val="009848A9"/>
    <w:rsid w:val="009A12F5"/>
    <w:rsid w:val="009B5385"/>
    <w:rsid w:val="009D54B0"/>
    <w:rsid w:val="009E1A23"/>
    <w:rsid w:val="009F7F7B"/>
    <w:rsid w:val="00A13849"/>
    <w:rsid w:val="00A17F74"/>
    <w:rsid w:val="00A314C7"/>
    <w:rsid w:val="00A8163C"/>
    <w:rsid w:val="00AA697B"/>
    <w:rsid w:val="00AC1702"/>
    <w:rsid w:val="00B01FAB"/>
    <w:rsid w:val="00B15AFF"/>
    <w:rsid w:val="00B47C5A"/>
    <w:rsid w:val="00B81149"/>
    <w:rsid w:val="00BB447D"/>
    <w:rsid w:val="00BC327F"/>
    <w:rsid w:val="00BD1545"/>
    <w:rsid w:val="00BD73E4"/>
    <w:rsid w:val="00BE4B99"/>
    <w:rsid w:val="00C150AE"/>
    <w:rsid w:val="00C22055"/>
    <w:rsid w:val="00C26353"/>
    <w:rsid w:val="00C2648F"/>
    <w:rsid w:val="00C4104B"/>
    <w:rsid w:val="00C70021"/>
    <w:rsid w:val="00CA342D"/>
    <w:rsid w:val="00CE181B"/>
    <w:rsid w:val="00CE6DE3"/>
    <w:rsid w:val="00CF302E"/>
    <w:rsid w:val="00CF524D"/>
    <w:rsid w:val="00D138BB"/>
    <w:rsid w:val="00D17D91"/>
    <w:rsid w:val="00D21DC8"/>
    <w:rsid w:val="00D720B0"/>
    <w:rsid w:val="00D8533A"/>
    <w:rsid w:val="00D8733D"/>
    <w:rsid w:val="00DC3DE1"/>
    <w:rsid w:val="00DF706A"/>
    <w:rsid w:val="00E004AE"/>
    <w:rsid w:val="00E25BDA"/>
    <w:rsid w:val="00E64091"/>
    <w:rsid w:val="00E8147E"/>
    <w:rsid w:val="00EA0492"/>
    <w:rsid w:val="00EA1531"/>
    <w:rsid w:val="00EC4886"/>
    <w:rsid w:val="00ED3428"/>
    <w:rsid w:val="00EE78A4"/>
    <w:rsid w:val="00F24E39"/>
    <w:rsid w:val="00F61B3E"/>
    <w:rsid w:val="00F63F65"/>
    <w:rsid w:val="00F868AE"/>
    <w:rsid w:val="00F86AB1"/>
    <w:rsid w:val="00F954B7"/>
    <w:rsid w:val="00FA2272"/>
    <w:rsid w:val="00FA6A24"/>
    <w:rsid w:val="00FD29F0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43AC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6">
    <w:name w:val="ListLabel 6"/>
    <w:rsid w:val="005D43AC"/>
    <w:rPr>
      <w:b w:val="0"/>
    </w:rPr>
  </w:style>
  <w:style w:type="character" w:customStyle="1" w:styleId="ListLabel7">
    <w:name w:val="ListLabel 7"/>
    <w:rsid w:val="005D43AC"/>
    <w:rPr>
      <w:sz w:val="19"/>
    </w:rPr>
  </w:style>
  <w:style w:type="character" w:customStyle="1" w:styleId="ListLabel8">
    <w:name w:val="ListLabel 8"/>
    <w:rsid w:val="005D43AC"/>
    <w:rPr>
      <w:b w:val="0"/>
    </w:rPr>
  </w:style>
  <w:style w:type="character" w:customStyle="1" w:styleId="ListLabel9">
    <w:name w:val="ListLabel 9"/>
    <w:rsid w:val="005D43AC"/>
    <w:rPr>
      <w:sz w:val="19"/>
    </w:rPr>
  </w:style>
  <w:style w:type="paragraph" w:customStyle="1" w:styleId="Heading">
    <w:name w:val="Heading"/>
    <w:basedOn w:val="Normal"/>
    <w:next w:val="Textbody"/>
    <w:rsid w:val="005D43A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5D43AC"/>
    <w:pPr>
      <w:spacing w:after="120"/>
    </w:pPr>
  </w:style>
  <w:style w:type="paragraph" w:styleId="List">
    <w:name w:val="List"/>
    <w:basedOn w:val="Textbody"/>
    <w:rsid w:val="005D43AC"/>
    <w:rPr>
      <w:rFonts w:cs="Lohit Hindi"/>
    </w:rPr>
  </w:style>
  <w:style w:type="paragraph" w:styleId="Caption">
    <w:name w:val="caption"/>
    <w:basedOn w:val="Normal"/>
    <w:rsid w:val="005D43A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5D43AC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5D43AC"/>
    <w:pPr>
      <w:ind w:left="720"/>
    </w:pPr>
  </w:style>
  <w:style w:type="paragraph" w:customStyle="1" w:styleId="TableContents">
    <w:name w:val="Table Contents"/>
    <w:basedOn w:val="Normal"/>
    <w:rsid w:val="005D43AC"/>
    <w:pPr>
      <w:suppressLineNumbers/>
    </w:pPr>
  </w:style>
  <w:style w:type="paragraph" w:customStyle="1" w:styleId="TableHeading">
    <w:name w:val="Table Heading"/>
    <w:basedOn w:val="TableContents"/>
    <w:rsid w:val="005D43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375E-5FE8-49E6-AD23-88251359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7962</Words>
  <Characters>45386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Jasdeep sandhu</cp:lastModifiedBy>
  <cp:revision>2</cp:revision>
  <cp:lastPrinted>2015-07-23T08:46:00Z</cp:lastPrinted>
  <dcterms:created xsi:type="dcterms:W3CDTF">2019-05-01T07:45:00Z</dcterms:created>
  <dcterms:modified xsi:type="dcterms:W3CDTF">2019-05-01T07:45:00Z</dcterms:modified>
</cp:coreProperties>
</file>